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F6677">
      <w:pPr>
        <w:widowControl/>
        <w:spacing w:line="60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附件1</w:t>
      </w:r>
    </w:p>
    <w:bookmarkEnd w:id="0"/>
    <w:p w14:paraId="25CAECCF">
      <w:pPr>
        <w:pStyle w:val="2"/>
        <w:rPr>
          <w:rFonts w:hint="eastAsia"/>
        </w:rPr>
      </w:pPr>
    </w:p>
    <w:p w14:paraId="6B92EA27">
      <w:pPr>
        <w:widowControl/>
        <w:spacing w:line="600" w:lineRule="exact"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展览展签</w:t>
      </w: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 w14:paraId="7A50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EB45D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205B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57BC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4870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908D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7045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组    别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96CA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712B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C3E1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表现形式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D23C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6A37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作品尺寸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65DA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3775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A9609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创作时间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A06C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BF40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BF68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6ED4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A89D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报送学校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996E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3E97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19A4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指导教师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7D7B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D43A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C795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22EF89EF">
      <w:pPr>
        <w:widowControl/>
        <w:rPr>
          <w:rFonts w:ascii="Times New Roman" w:hAnsi="Times New Roman" w:eastAsia="方正仿宋_GBK"/>
          <w:color w:val="000000"/>
          <w:szCs w:val="21"/>
        </w:rPr>
      </w:pPr>
    </w:p>
    <w:p w14:paraId="52D9CB2D">
      <w:r>
        <w:rPr>
          <w:rFonts w:ascii="Times New Roman" w:hAnsi="Times New Roman" w:eastAsia="方正仿宋_GBK"/>
          <w:color w:val="000000"/>
          <w:sz w:val="28"/>
          <w:szCs w:val="28"/>
        </w:rPr>
        <w:t>填写说明：本标签粘贴于作品背部右下角随作品一同上报。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504D6"/>
    <w:rsid w:val="2A8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2025-04-25T02:07:00Z</dcterms:created>
  <dc:creator>剁手的痞子</dc:creator>
  <cp:lastModifiedBy>剁手的痞子</cp:lastModifiedBy>
  <dcterms:modified xsi:type="dcterms:W3CDTF">2025-04-25T02:07:40Z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5C12628DE15B49DDA2B85AD5DA266F5B_11</vt:lpwstr>
  </property>
  <property fmtid="{D5CDD505-2E9C-101B-9397-08002B2CF9AE}" pid="4" name="KSOTemplateDocerSaveRecord">
    <vt:lpwstr>eyJoZGlkIjoiYzUxZDEyNzJkMzQ5ZTY0YmI3MjE1NzIyZTUzMTBmYmYiLCJ1c2VySWQiOiIyNTI1MzcyODQifQ==</vt:lpwstr>
  </property>
</Properties>
</file>